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0E" w:rsidRPr="0068220E" w:rsidRDefault="0068220E" w:rsidP="0068220E">
      <w:pPr>
        <w:rPr>
          <w:rFonts w:ascii="Times New Roman" w:eastAsia="標楷體" w:hAnsi="Times New Roman" w:cs="Times New Roman"/>
        </w:rPr>
      </w:pPr>
      <w:r w:rsidRPr="0068220E">
        <w:rPr>
          <w:rFonts w:ascii="Times New Roman" w:eastAsia="標楷體" w:hAnsi="Times New Roman" w:cs="Times New Roman"/>
        </w:rPr>
        <w:t>TCI</w:t>
      </w:r>
      <w:r w:rsidRPr="0068220E">
        <w:rPr>
          <w:rFonts w:ascii="Times New Roman" w:eastAsia="標楷體" w:hAnsi="Times New Roman" w:cs="Times New Roman"/>
        </w:rPr>
        <w:t>十週年</w:t>
      </w:r>
      <w:r w:rsidR="00994854">
        <w:rPr>
          <w:rFonts w:ascii="Times New Roman" w:eastAsia="標楷體" w:hAnsi="Times New Roman" w:cs="Times New Roman" w:hint="eastAsia"/>
        </w:rPr>
        <w:t>系</w:t>
      </w:r>
      <w:r w:rsidR="008121DC">
        <w:rPr>
          <w:rFonts w:ascii="Times New Roman" w:eastAsia="標楷體" w:hAnsi="Times New Roman" w:cs="Times New Roman" w:hint="eastAsia"/>
        </w:rPr>
        <w:t>列</w:t>
      </w:r>
      <w:r w:rsidR="00994854">
        <w:rPr>
          <w:rFonts w:ascii="Times New Roman" w:eastAsia="標楷體" w:hAnsi="Times New Roman" w:cs="Times New Roman"/>
        </w:rPr>
        <w:t>活動</w:t>
      </w:r>
      <w:proofErr w:type="gramStart"/>
      <w:r w:rsidRPr="0068220E">
        <w:rPr>
          <w:rFonts w:ascii="Times New Roman" w:eastAsia="標楷體" w:hAnsi="Times New Roman" w:cs="Times New Roman"/>
        </w:rPr>
        <w:t>一</w:t>
      </w:r>
      <w:proofErr w:type="gramEnd"/>
    </w:p>
    <w:p w:rsidR="0068220E" w:rsidRPr="0068220E" w:rsidRDefault="0068220E" w:rsidP="0068220E">
      <w:pPr>
        <w:jc w:val="center"/>
        <w:rPr>
          <w:rFonts w:ascii="Times New Roman" w:eastAsia="標楷體" w:hAnsi="Times New Roman" w:cs="Times New Roman"/>
          <w:b/>
          <w:sz w:val="36"/>
        </w:rPr>
      </w:pPr>
      <w:r>
        <w:rPr>
          <w:rFonts w:ascii="Times New Roman" w:eastAsia="標楷體" w:hAnsi="Times New Roman" w:cs="Times New Roman"/>
          <w:b/>
          <w:sz w:val="36"/>
        </w:rPr>
        <w:t>TCI</w:t>
      </w:r>
      <w:r>
        <w:rPr>
          <w:rFonts w:ascii="Times New Roman" w:eastAsia="標楷體" w:hAnsi="Times New Roman" w:cs="Times New Roman" w:hint="eastAsia"/>
          <w:b/>
          <w:sz w:val="36"/>
        </w:rPr>
        <w:t>十</w:t>
      </w:r>
      <w:r w:rsidRPr="0068220E">
        <w:rPr>
          <w:rFonts w:ascii="Times New Roman" w:eastAsia="標楷體" w:hAnsi="Times New Roman" w:cs="Times New Roman"/>
          <w:b/>
          <w:sz w:val="36"/>
        </w:rPr>
        <w:t xml:space="preserve">年　</w:t>
      </w:r>
      <w:r w:rsidRPr="0068220E">
        <w:rPr>
          <w:rFonts w:ascii="Times New Roman" w:eastAsia="標楷體" w:hAnsi="Times New Roman" w:cs="Times New Roman"/>
          <w:b/>
          <w:sz w:val="36"/>
        </w:rPr>
        <w:t>New RC</w:t>
      </w:r>
      <w:proofErr w:type="gramStart"/>
      <w:r w:rsidRPr="0068220E">
        <w:rPr>
          <w:rFonts w:ascii="Times New Roman" w:eastAsia="標楷體" w:hAnsi="Times New Roman" w:cs="Times New Roman"/>
          <w:b/>
          <w:sz w:val="36"/>
        </w:rPr>
        <w:t>暨預鑄</w:t>
      </w:r>
      <w:proofErr w:type="gramEnd"/>
      <w:r w:rsidRPr="0068220E">
        <w:rPr>
          <w:rFonts w:ascii="Times New Roman" w:eastAsia="標楷體" w:hAnsi="Times New Roman" w:cs="Times New Roman"/>
          <w:b/>
          <w:sz w:val="36"/>
        </w:rPr>
        <w:t>技術</w:t>
      </w:r>
      <w:r w:rsidR="00FF55EF">
        <w:rPr>
          <w:rFonts w:ascii="Times New Roman" w:eastAsia="標楷體" w:hAnsi="Times New Roman" w:cs="Times New Roman" w:hint="eastAsia"/>
          <w:b/>
          <w:sz w:val="36"/>
        </w:rPr>
        <w:t>現況與前瞻</w:t>
      </w:r>
    </w:p>
    <w:p w:rsidR="0068220E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日期：</w:t>
      </w:r>
      <w:r w:rsidRPr="0068220E">
        <w:rPr>
          <w:rFonts w:ascii="Times New Roman" w:eastAsia="標楷體" w:hAnsi="Times New Roman"/>
          <w:sz w:val="26"/>
          <w:szCs w:val="26"/>
        </w:rPr>
        <w:t>105</w:t>
      </w:r>
      <w:r w:rsidRPr="0068220E">
        <w:rPr>
          <w:rFonts w:ascii="Times New Roman" w:eastAsia="標楷體" w:hAnsi="Times New Roman"/>
          <w:sz w:val="26"/>
          <w:szCs w:val="26"/>
        </w:rPr>
        <w:t>年</w:t>
      </w:r>
      <w:r>
        <w:rPr>
          <w:rFonts w:ascii="Times New Roman" w:eastAsia="標楷體" w:hAnsi="Times New Roman"/>
          <w:sz w:val="26"/>
          <w:szCs w:val="26"/>
        </w:rPr>
        <w:t>11</w:t>
      </w:r>
      <w:r w:rsidRPr="0068220E">
        <w:rPr>
          <w:rFonts w:ascii="Times New Roman" w:eastAsia="標楷體" w:hAnsi="Times New Roman"/>
          <w:sz w:val="26"/>
          <w:szCs w:val="26"/>
        </w:rPr>
        <w:t>月</w:t>
      </w:r>
      <w:r>
        <w:rPr>
          <w:rFonts w:ascii="Times New Roman" w:eastAsia="標楷體" w:hAnsi="Times New Roman"/>
          <w:sz w:val="26"/>
          <w:szCs w:val="26"/>
        </w:rPr>
        <w:t>25</w:t>
      </w:r>
      <w:r w:rsidRPr="0068220E">
        <w:rPr>
          <w:rFonts w:ascii="Times New Roman" w:eastAsia="標楷體" w:hAnsi="Times New Roman"/>
          <w:sz w:val="26"/>
          <w:szCs w:val="26"/>
        </w:rPr>
        <w:t>日</w:t>
      </w:r>
      <w:r w:rsidRPr="0068220E">
        <w:rPr>
          <w:rFonts w:ascii="Times New Roman" w:eastAsia="標楷體" w:hAnsi="Times New Roman"/>
          <w:sz w:val="26"/>
          <w:szCs w:val="26"/>
        </w:rPr>
        <w:t>(</w:t>
      </w:r>
      <w:r w:rsidRPr="0068220E">
        <w:rPr>
          <w:rFonts w:ascii="Times New Roman" w:eastAsia="標楷體" w:hAnsi="Times New Roman"/>
          <w:sz w:val="26"/>
          <w:szCs w:val="26"/>
        </w:rPr>
        <w:t>星期五</w:t>
      </w:r>
      <w:r w:rsidRPr="0068220E">
        <w:rPr>
          <w:rFonts w:ascii="Times New Roman" w:eastAsia="標楷體" w:hAnsi="Times New Roman"/>
          <w:sz w:val="26"/>
          <w:szCs w:val="26"/>
        </w:rPr>
        <w:t>)</w:t>
      </w:r>
      <w:r w:rsidR="00316831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8220E">
        <w:rPr>
          <w:rFonts w:ascii="Times New Roman" w:eastAsia="標楷體" w:hAnsi="Times New Roman"/>
          <w:sz w:val="26"/>
          <w:szCs w:val="26"/>
        </w:rPr>
        <w:t xml:space="preserve"> 0</w:t>
      </w:r>
      <w:r>
        <w:rPr>
          <w:rFonts w:ascii="Times New Roman" w:eastAsia="標楷體" w:hAnsi="Times New Roman"/>
          <w:sz w:val="26"/>
          <w:szCs w:val="26"/>
        </w:rPr>
        <w:t>9</w:t>
      </w:r>
      <w:r w:rsidR="00FF55EF">
        <w:rPr>
          <w:rFonts w:ascii="Times New Roman" w:eastAsia="標楷體" w:hAnsi="Times New Roman"/>
          <w:sz w:val="26"/>
          <w:szCs w:val="26"/>
        </w:rPr>
        <w:t>:</w:t>
      </w:r>
      <w:r w:rsidR="00994854">
        <w:rPr>
          <w:rFonts w:ascii="Times New Roman" w:eastAsia="標楷體" w:hAnsi="Times New Roman"/>
          <w:sz w:val="26"/>
          <w:szCs w:val="26"/>
        </w:rPr>
        <w:t>3</w:t>
      </w:r>
      <w:r w:rsidRPr="0068220E">
        <w:rPr>
          <w:rFonts w:ascii="Times New Roman" w:eastAsia="標楷體" w:hAnsi="Times New Roman"/>
          <w:sz w:val="26"/>
          <w:szCs w:val="26"/>
        </w:rPr>
        <w:t>0-1</w:t>
      </w:r>
      <w:r w:rsidR="00994854">
        <w:rPr>
          <w:rFonts w:ascii="Times New Roman" w:eastAsia="標楷體" w:hAnsi="Times New Roman" w:hint="eastAsia"/>
          <w:sz w:val="26"/>
          <w:szCs w:val="26"/>
        </w:rPr>
        <w:t>7</w:t>
      </w:r>
      <w:r w:rsidRPr="0068220E">
        <w:rPr>
          <w:rFonts w:ascii="Times New Roman" w:eastAsia="標楷體" w:hAnsi="Times New Roman"/>
          <w:sz w:val="26"/>
          <w:szCs w:val="26"/>
        </w:rPr>
        <w:t>:</w:t>
      </w:r>
      <w:r w:rsidR="00994854">
        <w:rPr>
          <w:rFonts w:ascii="Times New Roman" w:eastAsia="標楷體" w:hAnsi="Times New Roman"/>
          <w:sz w:val="26"/>
          <w:szCs w:val="26"/>
        </w:rPr>
        <w:t>0</w:t>
      </w:r>
      <w:r w:rsidRPr="0068220E">
        <w:rPr>
          <w:rFonts w:ascii="Times New Roman" w:eastAsia="標楷體" w:hAnsi="Times New Roman"/>
          <w:sz w:val="26"/>
          <w:szCs w:val="26"/>
        </w:rPr>
        <w:t>0</w:t>
      </w:r>
    </w:p>
    <w:p w:rsidR="0068220E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地點：</w:t>
      </w:r>
      <w:r w:rsidRPr="0068220E">
        <w:rPr>
          <w:rFonts w:ascii="Times New Roman" w:eastAsia="標楷體" w:hAnsi="Times New Roman" w:hint="eastAsia"/>
          <w:sz w:val="26"/>
          <w:szCs w:val="26"/>
        </w:rPr>
        <w:t>國家地震工程研究中心</w:t>
      </w:r>
      <w:r>
        <w:rPr>
          <w:rFonts w:ascii="Times New Roman" w:eastAsia="標楷體" w:hAnsi="Times New Roman" w:hint="eastAsia"/>
          <w:sz w:val="26"/>
          <w:szCs w:val="26"/>
        </w:rPr>
        <w:t>101</w:t>
      </w:r>
      <w:r w:rsidRPr="0068220E">
        <w:rPr>
          <w:rFonts w:ascii="Times New Roman" w:eastAsia="標楷體" w:hAnsi="Times New Roman"/>
          <w:sz w:val="26"/>
          <w:szCs w:val="26"/>
        </w:rPr>
        <w:t>會議廳</w:t>
      </w:r>
      <w:r w:rsidR="00994854">
        <w:rPr>
          <w:rFonts w:ascii="Times New Roman" w:eastAsia="標楷體" w:hAnsi="Times New Roman" w:hint="eastAsia"/>
          <w:sz w:val="26"/>
          <w:szCs w:val="26"/>
        </w:rPr>
        <w:t xml:space="preserve"> </w:t>
      </w:r>
      <w:r w:rsidRPr="0068220E">
        <w:rPr>
          <w:rFonts w:ascii="Times New Roman" w:eastAsia="標楷體" w:hAnsi="Times New Roman"/>
          <w:sz w:val="26"/>
          <w:szCs w:val="26"/>
        </w:rPr>
        <w:t>(</w:t>
      </w:r>
      <w:r>
        <w:rPr>
          <w:rFonts w:ascii="Times New Roman" w:eastAsia="標楷體" w:hAnsi="Times New Roman"/>
          <w:sz w:val="26"/>
          <w:szCs w:val="26"/>
        </w:rPr>
        <w:t>臺北市</w:t>
      </w:r>
      <w:r>
        <w:rPr>
          <w:rFonts w:ascii="Times New Roman" w:eastAsia="標楷體" w:hAnsi="Times New Roman" w:hint="eastAsia"/>
          <w:sz w:val="26"/>
          <w:szCs w:val="26"/>
        </w:rPr>
        <w:t>辛亥路</w:t>
      </w:r>
      <w:r>
        <w:rPr>
          <w:rFonts w:ascii="Times New Roman" w:eastAsia="標楷體" w:hAnsi="Times New Roman"/>
          <w:sz w:val="26"/>
          <w:szCs w:val="26"/>
        </w:rPr>
        <w:t>3</w:t>
      </w:r>
      <w:r w:rsidRPr="0068220E">
        <w:rPr>
          <w:rFonts w:ascii="Times New Roman" w:eastAsia="標楷體" w:hAnsi="Times New Roman"/>
          <w:sz w:val="26"/>
          <w:szCs w:val="26"/>
        </w:rPr>
        <w:t>段</w:t>
      </w:r>
      <w:r w:rsidR="00994854">
        <w:rPr>
          <w:rFonts w:ascii="Times New Roman" w:eastAsia="標楷體" w:hAnsi="Times New Roman" w:hint="eastAsia"/>
          <w:sz w:val="26"/>
          <w:szCs w:val="26"/>
        </w:rPr>
        <w:t>200</w:t>
      </w:r>
      <w:r w:rsidRPr="0068220E">
        <w:rPr>
          <w:rFonts w:ascii="Times New Roman" w:eastAsia="標楷體" w:hAnsi="Times New Roman"/>
          <w:sz w:val="26"/>
          <w:szCs w:val="26"/>
        </w:rPr>
        <w:t>號</w:t>
      </w:r>
      <w:r w:rsidRPr="0068220E">
        <w:rPr>
          <w:rFonts w:ascii="Times New Roman" w:eastAsia="標楷體" w:hAnsi="Times New Roman"/>
          <w:sz w:val="26"/>
          <w:szCs w:val="26"/>
        </w:rPr>
        <w:t>)</w:t>
      </w:r>
    </w:p>
    <w:p w:rsidR="0068220E" w:rsidRPr="0068220E" w:rsidRDefault="0068220E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68220E">
        <w:rPr>
          <w:rFonts w:ascii="Times New Roman" w:eastAsia="標楷體" w:hAnsi="Times New Roman"/>
          <w:sz w:val="26"/>
          <w:szCs w:val="26"/>
        </w:rPr>
        <w:t>主辦單位：</w:t>
      </w:r>
      <w:r w:rsidRPr="0068220E">
        <w:rPr>
          <w:rFonts w:ascii="Times New Roman" w:eastAsia="標楷體" w:hAnsi="Times New Roman" w:hint="eastAsia"/>
          <w:sz w:val="26"/>
          <w:szCs w:val="26"/>
        </w:rPr>
        <w:t>台灣混凝土學會、台灣大學土木工程學系</w:t>
      </w:r>
    </w:p>
    <w:p w:rsidR="0068220E" w:rsidRPr="0068220E" w:rsidRDefault="004B0B10" w:rsidP="0068220E">
      <w:pPr>
        <w:pStyle w:val="a4"/>
        <w:spacing w:beforeLines="50" w:before="180" w:afterLines="50" w:after="180" w:line="300" w:lineRule="exact"/>
        <w:ind w:leftChars="0" w:left="0"/>
        <w:rPr>
          <w:rFonts w:ascii="Times New Roman" w:eastAsia="標楷體" w:hAnsi="Times New Roman"/>
          <w:sz w:val="26"/>
          <w:szCs w:val="26"/>
        </w:rPr>
      </w:pPr>
      <w:r w:rsidRPr="004B0B10">
        <w:rPr>
          <w:rFonts w:ascii="Times New Roman" w:eastAsia="標楷體" w:hAnsi="Times New Roman" w:hint="eastAsia"/>
          <w:sz w:val="26"/>
          <w:szCs w:val="26"/>
        </w:rPr>
        <w:t>協辦單位：國家地震工程研究中心、華熊營造、德</w:t>
      </w:r>
      <w:proofErr w:type="gramStart"/>
      <w:r w:rsidRPr="004B0B10">
        <w:rPr>
          <w:rFonts w:ascii="Times New Roman" w:eastAsia="標楷體" w:hAnsi="Times New Roman" w:hint="eastAsia"/>
          <w:sz w:val="26"/>
          <w:szCs w:val="26"/>
        </w:rPr>
        <w:t>霖</w:t>
      </w:r>
      <w:proofErr w:type="gramEnd"/>
      <w:r w:rsidRPr="004B0B10">
        <w:rPr>
          <w:rFonts w:ascii="Times New Roman" w:eastAsia="標楷體" w:hAnsi="Times New Roman" w:hint="eastAsia"/>
          <w:sz w:val="26"/>
          <w:szCs w:val="26"/>
        </w:rPr>
        <w:t>技術學院、亞利預鑄</w:t>
      </w:r>
    </w:p>
    <w:tbl>
      <w:tblPr>
        <w:tblW w:w="918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4935"/>
        <w:gridCol w:w="2694"/>
      </w:tblGrid>
      <w:tr w:rsidR="0068220E" w:rsidRPr="0068220E" w:rsidTr="004B0B10">
        <w:trPr>
          <w:trHeight w:val="460"/>
        </w:trPr>
        <w:tc>
          <w:tcPr>
            <w:tcW w:w="1559" w:type="dxa"/>
            <w:shd w:val="clear" w:color="auto" w:fill="F2F2F2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時間</w:t>
            </w:r>
          </w:p>
        </w:tc>
        <w:tc>
          <w:tcPr>
            <w:tcW w:w="4935" w:type="dxa"/>
            <w:shd w:val="clear" w:color="auto" w:fill="F2F2F2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議程</w:t>
            </w:r>
          </w:p>
        </w:tc>
        <w:tc>
          <w:tcPr>
            <w:tcW w:w="2694" w:type="dxa"/>
            <w:shd w:val="clear" w:color="auto" w:fill="F2F2F2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distribute"/>
              <w:rPr>
                <w:rFonts w:ascii="Times New Roman" w:eastAsia="標楷體" w:hAnsi="Times New Roman"/>
                <w:b/>
                <w:sz w:val="28"/>
                <w:szCs w:val="26"/>
              </w:rPr>
            </w:pP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主持人</w:t>
            </w: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/</w:t>
            </w:r>
            <w:r w:rsidRPr="0068220E">
              <w:rPr>
                <w:rFonts w:ascii="Times New Roman" w:eastAsia="標楷體" w:hAnsi="Times New Roman"/>
                <w:b/>
                <w:sz w:val="28"/>
                <w:szCs w:val="26"/>
              </w:rPr>
              <w:t>主講人</w:t>
            </w:r>
          </w:p>
        </w:tc>
      </w:tr>
      <w:tr w:rsidR="0068220E" w:rsidRPr="0068220E" w:rsidTr="004B0B10">
        <w:tc>
          <w:tcPr>
            <w:tcW w:w="1559" w:type="dxa"/>
            <w:vAlign w:val="center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9</w:t>
            </w:r>
            <w:r w:rsidR="00FF55EF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 w:rsidR="00994854">
              <w:rPr>
                <w:rFonts w:ascii="Times New Roman" w:eastAsia="標楷體" w:hAnsi="Times New Roman" w:hint="eastAsia"/>
                <w:sz w:val="26"/>
                <w:szCs w:val="26"/>
              </w:rPr>
              <w:t>3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0-09:</w:t>
            </w:r>
            <w:r w:rsidR="00994854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935" w:type="dxa"/>
            <w:vAlign w:val="center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報到及領取資料</w:t>
            </w:r>
          </w:p>
        </w:tc>
        <w:tc>
          <w:tcPr>
            <w:tcW w:w="2694" w:type="dxa"/>
            <w:vAlign w:val="center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68220E" w:rsidRPr="0068220E" w:rsidTr="004B0B10">
        <w:tc>
          <w:tcPr>
            <w:tcW w:w="1559" w:type="dxa"/>
            <w:vAlign w:val="center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09:</w:t>
            </w:r>
            <w:r w:rsidR="00994854"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 w:rsidR="00C64856"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:10</w:t>
            </w:r>
          </w:p>
        </w:tc>
        <w:tc>
          <w:tcPr>
            <w:tcW w:w="4935" w:type="dxa"/>
            <w:vAlign w:val="center"/>
            <w:hideMark/>
          </w:tcPr>
          <w:p w:rsidR="0068220E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主席致詞、貴賓致詞</w:t>
            </w:r>
          </w:p>
        </w:tc>
        <w:tc>
          <w:tcPr>
            <w:tcW w:w="2694" w:type="dxa"/>
            <w:vAlign w:val="center"/>
            <w:hideMark/>
          </w:tcPr>
          <w:p w:rsidR="0068220E" w:rsidRPr="0068220E" w:rsidRDefault="00994854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黃然理事長</w:t>
            </w:r>
          </w:p>
        </w:tc>
        <w:bookmarkStart w:id="0" w:name="_GoBack"/>
        <w:bookmarkEnd w:id="0"/>
      </w:tr>
      <w:tr w:rsidR="0068220E" w:rsidRPr="0068220E" w:rsidTr="004B0B10">
        <w:tc>
          <w:tcPr>
            <w:tcW w:w="1559" w:type="dxa"/>
            <w:vAlign w:val="center"/>
            <w:hideMark/>
          </w:tcPr>
          <w:p w:rsidR="0068220E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0-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="0068220E"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935" w:type="dxa"/>
            <w:vAlign w:val="center"/>
            <w:hideMark/>
          </w:tcPr>
          <w:p w:rsidR="00994854" w:rsidRPr="0068220E" w:rsidRDefault="0068220E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專題演講：</w:t>
            </w:r>
            <w:r w:rsidR="00C64856">
              <w:rPr>
                <w:rFonts w:ascii="Times New Roman" w:eastAsia="標楷體" w:hAnsi="Times New Roman" w:hint="eastAsia"/>
                <w:sz w:val="26"/>
                <w:szCs w:val="26"/>
              </w:rPr>
              <w:t>台灣</w:t>
            </w:r>
            <w:r w:rsidR="00C64856">
              <w:rPr>
                <w:rFonts w:ascii="Times New Roman" w:eastAsia="標楷體" w:hAnsi="Times New Roman" w:hint="eastAsia"/>
                <w:sz w:val="26"/>
                <w:szCs w:val="26"/>
              </w:rPr>
              <w:t>New RC</w:t>
            </w:r>
            <w:r w:rsidR="00994854">
              <w:rPr>
                <w:rFonts w:ascii="Times New Roman" w:eastAsia="標楷體" w:hAnsi="Times New Roman" w:hint="eastAsia"/>
                <w:sz w:val="26"/>
                <w:szCs w:val="26"/>
              </w:rPr>
              <w:t>發展</w:t>
            </w:r>
            <w:r w:rsidR="00FF55EF">
              <w:rPr>
                <w:rFonts w:ascii="Times New Roman" w:eastAsia="標楷體" w:hAnsi="Times New Roman" w:hint="eastAsia"/>
                <w:sz w:val="26"/>
                <w:szCs w:val="26"/>
              </w:rPr>
              <w:t>現況</w:t>
            </w:r>
            <w:r w:rsidR="00BE2FEA">
              <w:rPr>
                <w:rFonts w:ascii="Times New Roman" w:eastAsia="標楷體" w:hAnsi="Times New Roman" w:hint="eastAsia"/>
                <w:sz w:val="26"/>
                <w:szCs w:val="26"/>
              </w:rPr>
              <w:t>與展望</w:t>
            </w:r>
          </w:p>
        </w:tc>
        <w:tc>
          <w:tcPr>
            <w:tcW w:w="2694" w:type="dxa"/>
            <w:vAlign w:val="center"/>
            <w:hideMark/>
          </w:tcPr>
          <w:p w:rsidR="0068220E" w:rsidRPr="0068220E" w:rsidRDefault="00994854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黃世建教授</w:t>
            </w:r>
          </w:p>
        </w:tc>
      </w:tr>
      <w:tr w:rsidR="00C64856" w:rsidRPr="0068220E" w:rsidTr="004B0B10">
        <w:tc>
          <w:tcPr>
            <w:tcW w:w="1559" w:type="dxa"/>
            <w:vAlign w:val="center"/>
            <w:hideMark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/>
                <w:sz w:val="26"/>
                <w:szCs w:val="26"/>
              </w:rPr>
              <w:t>10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5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0-1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935" w:type="dxa"/>
            <w:vAlign w:val="center"/>
            <w:hideMark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專題演講：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預鑄</w:t>
            </w:r>
            <w:r w:rsidR="00637996">
              <w:rPr>
                <w:rFonts w:ascii="Times New Roman" w:eastAsia="標楷體" w:hAnsi="Times New Roman" w:hint="eastAsia"/>
                <w:sz w:val="26"/>
                <w:szCs w:val="26"/>
              </w:rPr>
              <w:t>混凝土工程施工規範介紹</w:t>
            </w:r>
          </w:p>
        </w:tc>
        <w:tc>
          <w:tcPr>
            <w:tcW w:w="2694" w:type="dxa"/>
            <w:vAlign w:val="center"/>
            <w:hideMark/>
          </w:tcPr>
          <w:p w:rsidR="00C64856" w:rsidRPr="0068220E" w:rsidRDefault="00994854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詹穎雯教授</w:t>
            </w:r>
          </w:p>
        </w:tc>
      </w:tr>
      <w:tr w:rsidR="00C64856" w:rsidRPr="0068220E" w:rsidTr="004B0B10">
        <w:tc>
          <w:tcPr>
            <w:tcW w:w="1559" w:type="dxa"/>
            <w:vAlign w:val="center"/>
            <w:hideMark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3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0-12:</w:t>
            </w:r>
            <w:r>
              <w:rPr>
                <w:rFonts w:ascii="Times New Roman" w:eastAsia="標楷體" w:hAnsi="Times New Roman"/>
                <w:sz w:val="26"/>
                <w:szCs w:val="26"/>
              </w:rPr>
              <w:t>1</w:t>
            </w: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0</w:t>
            </w:r>
          </w:p>
        </w:tc>
        <w:tc>
          <w:tcPr>
            <w:tcW w:w="4935" w:type="dxa"/>
            <w:vAlign w:val="center"/>
            <w:hideMark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68220E">
              <w:rPr>
                <w:rFonts w:ascii="Times New Roman" w:eastAsia="標楷體" w:hAnsi="Times New Roman"/>
                <w:sz w:val="26"/>
                <w:szCs w:val="26"/>
              </w:rPr>
              <w:t>專題演講：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台灣預鑄案例分享</w:t>
            </w:r>
            <w:r w:rsidR="00637996">
              <w:rPr>
                <w:rFonts w:ascii="Times New Roman" w:eastAsia="標楷體" w:hAnsi="Times New Roman" w:hint="eastAsia"/>
                <w:sz w:val="26"/>
                <w:szCs w:val="26"/>
              </w:rPr>
              <w:t xml:space="preserve">　</w:t>
            </w:r>
          </w:p>
        </w:tc>
        <w:tc>
          <w:tcPr>
            <w:tcW w:w="2694" w:type="dxa"/>
            <w:vAlign w:val="center"/>
            <w:hideMark/>
          </w:tcPr>
          <w:p w:rsidR="00C64856" w:rsidRPr="0068220E" w:rsidRDefault="00994854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  <w:r w:rsidRPr="00994854">
              <w:rPr>
                <w:rFonts w:ascii="Times New Roman" w:eastAsia="標楷體" w:hAnsi="Times New Roman" w:hint="eastAsia"/>
                <w:sz w:val="26"/>
                <w:szCs w:val="26"/>
              </w:rPr>
              <w:t>李龍成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總經理</w:t>
            </w:r>
          </w:p>
        </w:tc>
      </w:tr>
      <w:tr w:rsidR="00C64856" w:rsidRPr="0068220E" w:rsidTr="004B0B10">
        <w:tc>
          <w:tcPr>
            <w:tcW w:w="1559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12:10-13:00</w:t>
            </w:r>
          </w:p>
        </w:tc>
        <w:tc>
          <w:tcPr>
            <w:tcW w:w="4935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用餐</w:t>
            </w:r>
          </w:p>
        </w:tc>
        <w:tc>
          <w:tcPr>
            <w:tcW w:w="2694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C64856" w:rsidRPr="0068220E" w:rsidTr="004B0B10">
        <w:tc>
          <w:tcPr>
            <w:tcW w:w="1559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1</w:t>
            </w:r>
            <w:r w:rsidR="00316831">
              <w:rPr>
                <w:rFonts w:ascii="Times New Roman" w:eastAsia="標楷體" w:hAnsi="Times New Roman" w:hint="eastAsia"/>
                <w:sz w:val="26"/>
                <w:szCs w:val="26"/>
              </w:rPr>
              <w:t>3:0</w:t>
            </w:r>
            <w:r>
              <w:rPr>
                <w:rFonts w:ascii="Times New Roman" w:eastAsia="標楷體" w:hAnsi="Times New Roman" w:hint="eastAsia"/>
                <w:sz w:val="26"/>
                <w:szCs w:val="26"/>
              </w:rPr>
              <w:t>0-17:00</w:t>
            </w:r>
          </w:p>
        </w:tc>
        <w:tc>
          <w:tcPr>
            <w:tcW w:w="4935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hint="eastAsia"/>
                <w:sz w:val="26"/>
                <w:szCs w:val="26"/>
              </w:rPr>
              <w:t>工程參觀：德</w:t>
            </w:r>
            <w:proofErr w:type="gramStart"/>
            <w:r>
              <w:rPr>
                <w:rFonts w:ascii="Times New Roman" w:eastAsia="標楷體" w:hAnsi="Times New Roman" w:hint="eastAsia"/>
                <w:sz w:val="26"/>
                <w:szCs w:val="26"/>
              </w:rPr>
              <w:t>霖</w:t>
            </w:r>
            <w:proofErr w:type="gramEnd"/>
            <w:r>
              <w:rPr>
                <w:rFonts w:ascii="Times New Roman" w:eastAsia="標楷體" w:hAnsi="Times New Roman" w:hint="eastAsia"/>
                <w:sz w:val="26"/>
                <w:szCs w:val="26"/>
              </w:rPr>
              <w:t>技術學院</w:t>
            </w:r>
          </w:p>
        </w:tc>
        <w:tc>
          <w:tcPr>
            <w:tcW w:w="2694" w:type="dxa"/>
            <w:vAlign w:val="center"/>
          </w:tcPr>
          <w:p w:rsidR="00C64856" w:rsidRPr="0068220E" w:rsidRDefault="00C64856" w:rsidP="002A0995">
            <w:pPr>
              <w:pStyle w:val="a4"/>
              <w:adjustRightInd w:val="0"/>
              <w:snapToGrid w:val="0"/>
              <w:spacing w:line="240" w:lineRule="atLeast"/>
              <w:ind w:leftChars="0" w:left="0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</w:tbl>
    <w:p w:rsidR="0068220E" w:rsidRPr="0068220E" w:rsidRDefault="0068220E" w:rsidP="0068220E">
      <w:pPr>
        <w:snapToGrid w:val="0"/>
        <w:spacing w:beforeLines="50" w:before="180"/>
        <w:rPr>
          <w:rFonts w:ascii="Times New Roman" w:eastAsia="新細明體" w:hAnsi="Times New Roman" w:cs="Times New Roman"/>
          <w:b/>
          <w:szCs w:val="24"/>
        </w:rPr>
      </w:pPr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left" w:pos="540"/>
          <w:tab w:val="num" w:pos="720"/>
          <w:tab w:val="left" w:pos="1200"/>
          <w:tab w:val="left" w:pos="1320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參訪團名額：預定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100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員。</w:t>
      </w:r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num" w:pos="540"/>
          <w:tab w:val="num" w:pos="567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參加費用：每人新台幣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1000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元（非會員），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TCI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會員優待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500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元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/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人（</w:t>
      </w:r>
      <w:r>
        <w:rPr>
          <w:rFonts w:ascii="Times New Roman" w:eastAsia="標楷體" w:hAnsi="Times New Roman" w:hint="eastAsia"/>
          <w:color w:val="000000"/>
          <w:sz w:val="26"/>
          <w:szCs w:val="26"/>
          <w:lang w:eastAsia="zh-HK"/>
        </w:rPr>
        <w:t>含</w:t>
      </w:r>
      <w:r>
        <w:rPr>
          <w:rFonts w:ascii="Times New Roman" w:eastAsia="標楷體" w:hAnsi="Times New Roman"/>
          <w:color w:val="000000"/>
          <w:sz w:val="26"/>
          <w:szCs w:val="26"/>
        </w:rPr>
        <w:t>車資、</w:t>
      </w:r>
      <w:r>
        <w:rPr>
          <w:rFonts w:ascii="Times New Roman" w:eastAsia="標楷體" w:hAnsi="Times New Roman" w:hint="eastAsia"/>
          <w:color w:val="000000"/>
          <w:sz w:val="26"/>
          <w:szCs w:val="26"/>
          <w:lang w:eastAsia="zh-HK"/>
        </w:rPr>
        <w:t>午餐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與保險）。</w:t>
      </w:r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報名方式：傳真</w:t>
      </w:r>
      <w:proofErr w:type="gramStart"/>
      <w:r w:rsidRPr="002A0995">
        <w:rPr>
          <w:rFonts w:ascii="Times New Roman" w:eastAsia="標楷體" w:hAnsi="Times New Roman"/>
          <w:color w:val="000000"/>
          <w:sz w:val="26"/>
          <w:szCs w:val="26"/>
        </w:rPr>
        <w:t>︰</w:t>
      </w:r>
      <w:proofErr w:type="gramEnd"/>
      <w:r w:rsidRPr="002A0995">
        <w:rPr>
          <w:rFonts w:ascii="Times New Roman" w:eastAsia="標楷體" w:hAnsi="Times New Roman"/>
          <w:color w:val="000000"/>
          <w:sz w:val="26"/>
          <w:szCs w:val="26"/>
        </w:rPr>
        <w:t>02-89147476</w:t>
      </w:r>
      <w:r>
        <w:rPr>
          <w:rFonts w:ascii="Times New Roman" w:eastAsia="標楷體" w:hAnsi="Times New Roman" w:hint="eastAsia"/>
          <w:color w:val="000000"/>
          <w:sz w:val="26"/>
          <w:szCs w:val="26"/>
          <w:lang w:eastAsia="zh-HK"/>
        </w:rPr>
        <w:t>或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e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mail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：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tci.mail@msa.hinet.net</w:t>
      </w:r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報名截止時間：即日起至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2016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年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11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月</w:t>
      </w:r>
      <w:r w:rsidR="00746FC2">
        <w:rPr>
          <w:rFonts w:ascii="Times New Roman" w:eastAsia="標楷體" w:hAnsi="Times New Roman" w:hint="eastAsia"/>
          <w:color w:val="000000"/>
          <w:sz w:val="26"/>
          <w:szCs w:val="26"/>
        </w:rPr>
        <w:t>18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日</w:t>
      </w:r>
      <w:proofErr w:type="gramStart"/>
      <w:r w:rsidRPr="002A0995">
        <w:rPr>
          <w:rFonts w:ascii="Times New Roman" w:eastAsia="標楷體" w:hAnsi="Times New Roman"/>
          <w:color w:val="000000"/>
          <w:sz w:val="26"/>
          <w:szCs w:val="26"/>
        </w:rPr>
        <w:t>止</w:t>
      </w:r>
      <w:proofErr w:type="gramEnd"/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繳費方式</w:t>
      </w:r>
      <w:proofErr w:type="gramStart"/>
      <w:r w:rsidRPr="002A0995">
        <w:rPr>
          <w:rFonts w:ascii="Times New Roman" w:eastAsia="標楷體" w:hAnsi="Times New Roman"/>
          <w:color w:val="000000"/>
          <w:sz w:val="26"/>
          <w:szCs w:val="26"/>
        </w:rPr>
        <w:t>︰</w:t>
      </w:r>
      <w:proofErr w:type="gramEnd"/>
      <w:r w:rsidRPr="002A0995">
        <w:rPr>
          <w:rFonts w:ascii="Times New Roman" w:eastAsia="標楷體" w:hAnsi="Times New Roman"/>
          <w:color w:val="000000"/>
          <w:sz w:val="26"/>
          <w:szCs w:val="26"/>
        </w:rPr>
        <w:t>台灣企業銀行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-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新店分行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 xml:space="preserve"> 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帳號</w:t>
      </w:r>
      <w:proofErr w:type="gramStart"/>
      <w:r w:rsidRPr="002A0995">
        <w:rPr>
          <w:rFonts w:ascii="Times New Roman" w:eastAsia="標楷體" w:hAnsi="Times New Roman"/>
          <w:color w:val="000000"/>
          <w:sz w:val="26"/>
          <w:szCs w:val="26"/>
        </w:rPr>
        <w:t>︰</w:t>
      </w:r>
      <w:proofErr w:type="gramEnd"/>
      <w:r w:rsidRPr="002A0995">
        <w:rPr>
          <w:rFonts w:ascii="Times New Roman" w:eastAsia="標楷體" w:hAnsi="Times New Roman"/>
          <w:color w:val="000000"/>
          <w:sz w:val="26"/>
          <w:szCs w:val="26"/>
        </w:rPr>
        <w:t>02512800605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戶名：社團法人台灣混凝土學會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；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電匯或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ATM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轉帳後，請將匯款收據傳真至學會確認</w:t>
      </w:r>
    </w:p>
    <w:p w:rsidR="002A0995" w:rsidRPr="002A0995" w:rsidRDefault="002A0995" w:rsidP="002A0995">
      <w:pPr>
        <w:pStyle w:val="a4"/>
        <w:numPr>
          <w:ilvl w:val="0"/>
          <w:numId w:val="2"/>
        </w:numPr>
        <w:tabs>
          <w:tab w:val="num" w:pos="720"/>
        </w:tabs>
        <w:snapToGrid w:val="0"/>
        <w:spacing w:line="240" w:lineRule="atLeast"/>
        <w:ind w:leftChars="0"/>
        <w:rPr>
          <w:rFonts w:ascii="Times New Roman" w:eastAsia="標楷體" w:hAnsi="Times New Roman"/>
          <w:color w:val="000000"/>
          <w:sz w:val="26"/>
          <w:szCs w:val="26"/>
        </w:rPr>
      </w:pPr>
      <w:r w:rsidRPr="002A0995">
        <w:rPr>
          <w:rFonts w:ascii="Times New Roman" w:eastAsia="標楷體" w:hAnsi="Times New Roman"/>
          <w:color w:val="000000"/>
          <w:sz w:val="26"/>
          <w:szCs w:val="26"/>
        </w:rPr>
        <w:t>聯絡電話</w:t>
      </w:r>
      <w:proofErr w:type="gramStart"/>
      <w:r w:rsidRPr="002A0995">
        <w:rPr>
          <w:rFonts w:ascii="Times New Roman" w:eastAsia="標楷體" w:hAnsi="Times New Roman"/>
          <w:color w:val="000000"/>
          <w:sz w:val="26"/>
          <w:szCs w:val="26"/>
        </w:rPr>
        <w:t>︰</w:t>
      </w:r>
      <w:proofErr w:type="gramEnd"/>
      <w:r w:rsidRPr="002A0995">
        <w:rPr>
          <w:rFonts w:ascii="Times New Roman" w:eastAsia="標楷體" w:hAnsi="Times New Roman"/>
          <w:color w:val="000000"/>
          <w:sz w:val="26"/>
          <w:szCs w:val="26"/>
        </w:rPr>
        <w:t xml:space="preserve">02-89145286 </w:t>
      </w:r>
      <w:r w:rsidRPr="002A0995">
        <w:rPr>
          <w:rFonts w:ascii="Times New Roman" w:eastAsia="標楷體" w:hAnsi="Times New Roman"/>
          <w:color w:val="000000"/>
          <w:sz w:val="26"/>
          <w:szCs w:val="26"/>
        </w:rPr>
        <w:t>鄭美秀</w:t>
      </w:r>
    </w:p>
    <w:p w:rsidR="002A0995" w:rsidRPr="002A0995" w:rsidRDefault="002A0995" w:rsidP="002A0995">
      <w:pPr>
        <w:tabs>
          <w:tab w:val="num" w:pos="720"/>
        </w:tabs>
        <w:snapToGrid w:val="0"/>
        <w:spacing w:line="240" w:lineRule="atLeast"/>
        <w:rPr>
          <w:rFonts w:ascii="Times New Roman" w:eastAsia="標楷體" w:hAnsi="Times New Roman" w:cs="Times New Roman"/>
          <w:color w:val="000000"/>
          <w:sz w:val="26"/>
          <w:szCs w:val="26"/>
        </w:rPr>
      </w:pP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41"/>
        <w:gridCol w:w="2764"/>
        <w:gridCol w:w="1729"/>
        <w:gridCol w:w="2866"/>
      </w:tblGrid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int="eastAsia"/>
                <w:color w:val="000000"/>
                <w:kern w:val="0"/>
                <w:lang w:val="en-GB" w:bidi="hi-IN"/>
              </w:rPr>
              <w:t>姓名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  <w:tc>
          <w:tcPr>
            <w:tcW w:w="1729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Ansi="標楷體" w:hint="eastAsia"/>
                <w:color w:val="000000"/>
                <w:kern w:val="0"/>
                <w:lang w:bidi="hi-IN"/>
              </w:rPr>
              <w:t>身分證字號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int="eastAsia"/>
                <w:color w:val="000000"/>
                <w:kern w:val="0"/>
                <w:lang w:val="en-GB" w:bidi="hi-IN"/>
              </w:rPr>
              <w:t>出生年月日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  <w:tc>
          <w:tcPr>
            <w:tcW w:w="1729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int="eastAsia"/>
                <w:color w:val="000000"/>
                <w:kern w:val="0"/>
                <w:lang w:val="en-GB" w:bidi="hi-IN"/>
              </w:rPr>
              <w:t>公司統編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 w:hAnsi="標楷體"/>
                <w:color w:val="000000"/>
                <w:kern w:val="0"/>
                <w:lang w:bidi="hi-IN"/>
              </w:rPr>
            </w:pPr>
            <w:r w:rsidRPr="003736CE">
              <w:rPr>
                <w:rFonts w:eastAsia="標楷體" w:hAnsi="標楷體" w:hint="eastAsia"/>
                <w:color w:val="000000"/>
                <w:kern w:val="0"/>
                <w:lang w:bidi="hi-IN"/>
              </w:rPr>
              <w:t>服務單位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  <w:tc>
          <w:tcPr>
            <w:tcW w:w="1729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int="eastAsia"/>
                <w:color w:val="000000"/>
                <w:kern w:val="0"/>
                <w:lang w:val="en-GB" w:bidi="hi-IN"/>
              </w:rPr>
              <w:t>手機</w:t>
            </w:r>
          </w:p>
        </w:tc>
        <w:tc>
          <w:tcPr>
            <w:tcW w:w="2866" w:type="dxa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/>
                <w:color w:val="000000"/>
                <w:kern w:val="0"/>
                <w:lang w:val="en-GB" w:bidi="hi-IN"/>
              </w:rPr>
              <w:t>E-mail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Ansi="標楷體" w:hint="eastAsia"/>
                <w:color w:val="000000"/>
                <w:kern w:val="0"/>
                <w:lang w:bidi="hi-IN"/>
              </w:rPr>
              <w:t>聯絡</w:t>
            </w:r>
            <w:r w:rsidRPr="003736CE">
              <w:rPr>
                <w:rFonts w:eastAsia="標楷體" w:hAnsi="標楷體"/>
                <w:color w:val="000000"/>
                <w:kern w:val="0"/>
                <w:lang w:bidi="hi-IN"/>
              </w:rPr>
              <w:t>電話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  <w:tr w:rsidR="002A0995" w:rsidRPr="003736CE" w:rsidTr="00BB2B48">
        <w:trPr>
          <w:trHeight w:val="567"/>
          <w:jc w:val="center"/>
        </w:trPr>
        <w:tc>
          <w:tcPr>
            <w:tcW w:w="1641" w:type="dxa"/>
            <w:shd w:val="clear" w:color="auto" w:fill="DDDDDD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kern w:val="0"/>
                <w:lang w:val="en-GB" w:bidi="hi-IN"/>
              </w:rPr>
            </w:pPr>
            <w:r w:rsidRPr="003736CE">
              <w:rPr>
                <w:rFonts w:eastAsia="標楷體" w:hint="eastAsia"/>
                <w:color w:val="000000"/>
                <w:kern w:val="0"/>
                <w:lang w:val="en-GB" w:bidi="hi-IN"/>
              </w:rPr>
              <w:t>通訊地址</w:t>
            </w:r>
          </w:p>
        </w:tc>
        <w:tc>
          <w:tcPr>
            <w:tcW w:w="7359" w:type="dxa"/>
            <w:gridSpan w:val="3"/>
            <w:shd w:val="clear" w:color="auto" w:fill="auto"/>
            <w:vAlign w:val="center"/>
          </w:tcPr>
          <w:p w:rsidR="002A0995" w:rsidRPr="003736CE" w:rsidRDefault="002A0995" w:rsidP="00BB2B48">
            <w:pPr>
              <w:widowControl/>
              <w:spacing w:line="320" w:lineRule="exact"/>
              <w:jc w:val="both"/>
              <w:rPr>
                <w:rFonts w:eastAsia="標楷體"/>
                <w:color w:val="000000"/>
                <w:kern w:val="0"/>
                <w:lang w:val="en-GB" w:bidi="hi-IN"/>
              </w:rPr>
            </w:pPr>
          </w:p>
        </w:tc>
      </w:tr>
    </w:tbl>
    <w:p w:rsidR="002A0995" w:rsidRDefault="002A0995" w:rsidP="002A0995">
      <w:pPr>
        <w:widowControl/>
        <w:adjustRightInd w:val="0"/>
        <w:snapToGrid w:val="0"/>
        <w:spacing w:beforeLines="20" w:before="72" w:line="240" w:lineRule="atLeast"/>
        <w:ind w:leftChars="236" w:left="566" w:rightChars="-514" w:right="-1234"/>
        <w:textAlignment w:val="bottom"/>
        <w:rPr>
          <w:rFonts w:eastAsia="標楷體" w:hAnsi="標楷體"/>
          <w:color w:val="000000"/>
          <w:kern w:val="0"/>
          <w:sz w:val="28"/>
          <w:szCs w:val="28"/>
          <w:lang w:val="zh-TW" w:bidi="hi-IN"/>
        </w:rPr>
      </w:pPr>
    </w:p>
    <w:p w:rsidR="002A0995" w:rsidRPr="001C39E4" w:rsidRDefault="002A0995" w:rsidP="002A0995">
      <w:pPr>
        <w:widowControl/>
        <w:adjustRightInd w:val="0"/>
        <w:snapToGrid w:val="0"/>
        <w:spacing w:beforeLines="20" w:before="72" w:line="240" w:lineRule="atLeast"/>
        <w:ind w:leftChars="236" w:left="566" w:rightChars="-514" w:right="-1234"/>
        <w:textAlignment w:val="bottom"/>
        <w:rPr>
          <w:rFonts w:eastAsia="標楷體"/>
          <w:color w:val="000000"/>
          <w:kern w:val="0"/>
          <w:sz w:val="28"/>
          <w:szCs w:val="28"/>
          <w:lang w:val="en-GB" w:bidi="hi-IN"/>
        </w:rPr>
      </w:pPr>
      <w:r w:rsidRPr="00A83A1D">
        <w:rPr>
          <w:rFonts w:eastAsia="標楷體" w:hAnsi="標楷體"/>
          <w:color w:val="000000"/>
          <w:kern w:val="0"/>
          <w:sz w:val="28"/>
          <w:szCs w:val="28"/>
          <w:lang w:val="zh-TW" w:bidi="hi-IN"/>
        </w:rPr>
        <w:t>名額有限，敬請把握機會儘早報名</w:t>
      </w:r>
      <w:r>
        <w:rPr>
          <w:rFonts w:eastAsia="標楷體" w:hAnsi="標楷體" w:hint="eastAsia"/>
          <w:color w:val="000000"/>
          <w:kern w:val="0"/>
          <w:sz w:val="28"/>
          <w:szCs w:val="28"/>
          <w:lang w:val="zh-TW" w:bidi="hi-IN"/>
        </w:rPr>
        <w:t>。</w:t>
      </w:r>
    </w:p>
    <w:p w:rsidR="0068220E" w:rsidRPr="002A0995" w:rsidRDefault="0068220E" w:rsidP="002A0995">
      <w:pPr>
        <w:rPr>
          <w:rFonts w:ascii="Times New Roman" w:hAnsi="Times New Roman" w:cs="Times New Roman"/>
          <w:lang w:val="en-GB"/>
        </w:rPr>
      </w:pPr>
    </w:p>
    <w:sectPr w:rsidR="0068220E" w:rsidRPr="002A0995" w:rsidSect="002A0995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311FA"/>
    <w:multiLevelType w:val="hybridMultilevel"/>
    <w:tmpl w:val="B3FA1D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0E67B0"/>
    <w:multiLevelType w:val="hybridMultilevel"/>
    <w:tmpl w:val="76D2D52E"/>
    <w:lvl w:ilvl="0" w:tplc="D64CC1BA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0E"/>
    <w:rsid w:val="002A0995"/>
    <w:rsid w:val="00316831"/>
    <w:rsid w:val="00467782"/>
    <w:rsid w:val="004B0B10"/>
    <w:rsid w:val="00637996"/>
    <w:rsid w:val="0068220E"/>
    <w:rsid w:val="00746FC2"/>
    <w:rsid w:val="008121DC"/>
    <w:rsid w:val="00862C7C"/>
    <w:rsid w:val="00994854"/>
    <w:rsid w:val="00BE2FEA"/>
    <w:rsid w:val="00C22D7C"/>
    <w:rsid w:val="00C64856"/>
    <w:rsid w:val="00C75B61"/>
    <w:rsid w:val="00DC2396"/>
    <w:rsid w:val="00E55563"/>
    <w:rsid w:val="00FF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BD961-2B20-4EA1-BDB2-081115FC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2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20E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NTUCE</Company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Wen-Cheng Liao</dc:creator>
  <cp:keywords/>
  <dc:description/>
  <cp:lastModifiedBy>user</cp:lastModifiedBy>
  <cp:revision>3</cp:revision>
  <dcterms:created xsi:type="dcterms:W3CDTF">2016-10-22T06:51:00Z</dcterms:created>
  <dcterms:modified xsi:type="dcterms:W3CDTF">2016-11-14T15:22:00Z</dcterms:modified>
</cp:coreProperties>
</file>